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8" w:rsidRPr="00A51CB8" w:rsidRDefault="00A51CB8" w:rsidP="00A51CB8">
      <w:pPr>
        <w:pBdr>
          <w:top w:val="single" w:sz="6" w:space="8" w:color="EFEFEF"/>
          <w:bottom w:val="single" w:sz="6" w:space="8" w:color="EFEFEF"/>
        </w:pBdr>
        <w:shd w:val="clear" w:color="auto" w:fill="007DC2"/>
        <w:spacing w:line="240" w:lineRule="auto"/>
        <w:jc w:val="center"/>
        <w:outlineLvl w:val="1"/>
        <w:rPr>
          <w:rFonts w:ascii="inherit" w:eastAsia="Times New Roman" w:hAnsi="inherit" w:cs="Arial"/>
          <w:color w:val="FFFFFF"/>
          <w:sz w:val="39"/>
          <w:szCs w:val="39"/>
          <w:lang w:eastAsia="hu-HU"/>
        </w:rPr>
      </w:pPr>
      <w:r w:rsidRPr="00A51CB8">
        <w:rPr>
          <w:rFonts w:ascii="inherit" w:eastAsia="Times New Roman" w:hAnsi="inherit" w:cs="Arial"/>
          <w:color w:val="FFFFFF"/>
          <w:sz w:val="39"/>
          <w:szCs w:val="39"/>
          <w:lang w:eastAsia="hu-HU"/>
        </w:rPr>
        <w:t>Élő közvetítés</w:t>
      </w:r>
    </w:p>
    <w:p w:rsidR="00A51CB8" w:rsidRPr="00A51CB8" w:rsidRDefault="00A51CB8" w:rsidP="00A51CB8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A51CB8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A51CB8" w:rsidRPr="00A51CB8" w:rsidRDefault="00A51CB8" w:rsidP="00A51CB8">
      <w:pPr>
        <w:spacing w:after="0" w:line="22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A51CB8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A51CB8" w:rsidRPr="00A51CB8" w:rsidRDefault="00A51CB8" w:rsidP="00A51CB8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A51CB8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A51CB8" w:rsidRPr="00A51CB8" w:rsidRDefault="00A51CB8" w:rsidP="00A51CB8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A51CB8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Kecskeméti TE II</w:t>
      </w:r>
    </w:p>
    <w:p w:rsidR="00A51CB8" w:rsidRPr="00A51CB8" w:rsidRDefault="00A51CB8" w:rsidP="00A51CB8">
      <w:pPr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A51CB8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Belépés</w:t>
      </w:r>
    </w:p>
    <w:p w:rsidR="00A51CB8" w:rsidRPr="00A51CB8" w:rsidRDefault="00A51CB8" w:rsidP="00A51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Legutóbbi frissítés: </w:t>
      </w:r>
    </w:p>
    <w:p w:rsidR="00A51CB8" w:rsidRPr="00A51CB8" w:rsidRDefault="00A51CB8" w:rsidP="00A51C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2025.05.25. 19:02</w:t>
      </w:r>
    </w:p>
    <w:p w:rsidR="00A51CB8" w:rsidRPr="00A51CB8" w:rsidRDefault="00A51CB8" w:rsidP="00A51CB8">
      <w:pPr>
        <w:shd w:val="clear" w:color="auto" w:fill="555555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</w:pPr>
      <w:r w:rsidRPr="00A51CB8"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  <w:t>Élő</w:t>
      </w:r>
    </w:p>
    <w:p w:rsidR="00A51CB8" w:rsidRPr="00A51CB8" w:rsidRDefault="00A51CB8" w:rsidP="00A51CB8">
      <w:pPr>
        <w:spacing w:after="0"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</w:pPr>
      <w:r w:rsidRPr="00A51CB8"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  <w:t>Információ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SZÉP VOLT FIÚK! BAJNOKCSAPAT!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Az aranyérmeket átveszik: Antal Gábor, Balázs Benjámin, Bányai Péter, Baráth Bence, Maxim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Csáki Róbert, Engedi Márk,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Tamás,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Attila, Horváth Emil, Juhász Gergő,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Klemenc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Márk, Kocsis Dominik, Lehoczky Bálint, Marsa Levente, Pataki Bence, Pintér Dániel,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Rostislav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Prokop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Sallai Dániel, Sipos Zoltán, Szekér Ádám,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Bálint, Takács Tamás, Takács Zsolt Zsombor, Tamás Kornél, Tóth Barnabás,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Dávid, Zámbó Márton, Balogh Pál, Pintér Csaba,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Pleskó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László, Szabó László, Maczkó Gábor,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Jelenfi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Tamás, Holecz Péter</w:t>
      </w:r>
      <w:proofErr w:type="gramEnd"/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Az Aranyérmeket Losonczy László adja át az MLSZ részéről.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lastRenderedPageBreak/>
        <w:t xml:space="preserve">Az NB III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Dél-Keleti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csoportját végül 67 ponttal zárta a Tiszakécskei LC. A tavaszi szezont veretlenül vívta meg Balogh Pál gárdája.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 mérkőzés! Jöhet a bajnokok köszöntése!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3 perc lesz a hosszabbítás.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tört kapura, éles szögből leadott lövését védte a vendég portás.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Zámbó Márton helyett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Maxim a pályán. A KTE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II-ben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Doszkocs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és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Keindl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érkezik.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79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Takács Tamás sajnos lesről talál be a kapuba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...</w:t>
      </w:r>
      <w:proofErr w:type="gramEnd"/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71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Kettős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csere: Balázs Benjámin és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Tamás ment le, Lehoczky Bálint Ádám és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Klemenc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Márk Róbert jött be a pályára.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4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68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Czenky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Ábel lőtt kapura laposan. A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kapu jobb alsó sarkát célozta, de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leért.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67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Cserélt a kecskeméti mester: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Murár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. 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helyére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Balis G. 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érkezett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Tóth Barna lőtt 17 méterről egy szép csel után, de sajnos a labda középre ment, így Pálfi könnyedén védett.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55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Sallai Dániel helyére Juhász Gergő érkezik a pályára.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lastRenderedPageBreak/>
        <w:t>nézőszám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 350 fő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szünetben Kovács Károly tanítványai az U13-as és az U14-es bajnokcsapatok veszik át aranyérmeiket. Szép volt fiúk!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az első félidő.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39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Bal oldali szöglet után Tóth Barna fejelt kapura, Pálfi védett.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35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Pintér Dániel nagy szóló után lőtt kapura, de lövése középre tartott, így Pálfi védeni tudott.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32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Czenky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Ábel lövését védte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eseménytelenebb percek után.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17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GÓL! Varga Márk a kapufáról kipattanót lőtte be magabiztosan a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kécskie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kapuba.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Szmolának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nem volt esélye. 1-1.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GÓÓÓLLLLLLL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!!!!!!!!!!!!!!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Zámbó Márton visszagurítása után Pintér Dániel 8 méterről gurított Pálfi Kristóf kapujába. 1-0.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4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A51CB8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Elkezdődött a mérkőzés!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05/25/2025</w:t>
      </w: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04:59 du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Az ünnepélyes kezdőrúgást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Matúz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György végezte el.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05/25/2025</w:t>
      </w: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04:58 du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Érkeznek a pályára a csapatok! A hazaiak fehérben a vendégek feketében futballoznak.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lastRenderedPageBreak/>
        <w:t>05/25/2025</w:t>
      </w: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04:39 du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 mérkőzés játékvezetője: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Sveda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Marcell (Dr. Bencze András, Szabó Richárd)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05/25/2025</w:t>
      </w: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04:35 du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Összeállítások: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Tiszakécskei LC: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- Balázs B.,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, Tamás K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, Marsa, Tóth B., Sallai D., Pintér D., Zámbó, Takács T. Vezetőedző: Balogh Pál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Kecskeméti TE II: Pálfi - Varga M., Fodor, Harmati,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Czenky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Molnár M., Horváth 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., Balla D.,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Murár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Ruzsa,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Goretich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 Vezetőedző: Szabó Tibor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A51CB8" w:rsidRPr="00A51CB8" w:rsidRDefault="00A51CB8" w:rsidP="00A51CB8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A51CB8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51CB8" w:rsidRPr="00A51CB8" w:rsidRDefault="00A51CB8" w:rsidP="00A51CB8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05/25/2025</w:t>
      </w:r>
      <w:r w:rsidRPr="00A51CB8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A51CB8">
        <w:rPr>
          <w:rFonts w:ascii="Arial" w:eastAsia="Times New Roman" w:hAnsi="Arial" w:cs="Arial"/>
          <w:color w:val="9B9B9B"/>
          <w:sz w:val="17"/>
          <w:lang w:eastAsia="hu-HU"/>
        </w:rPr>
        <w:t>04:29 du</w:t>
      </w:r>
    </w:p>
    <w:p w:rsidR="00A51CB8" w:rsidRPr="00A51CB8" w:rsidRDefault="00A51CB8" w:rsidP="00A51C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Tiszakécskei gólokban gazdag szép napot kívánunk mindenkinek! Elérkezett az utolsó forduló az NB III </w:t>
      </w:r>
      <w:proofErr w:type="spell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Dél-Keleti</w:t>
      </w:r>
      <w:proofErr w:type="spell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csoportjában! Már </w:t>
      </w:r>
      <w:proofErr w:type="gramStart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bajnok csapatunk</w:t>
      </w:r>
      <w:proofErr w:type="gramEnd"/>
      <w:r w:rsidRPr="00A51CB8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az utolsó helyen álló KTE II gárdáját fogadja.</w:t>
      </w:r>
    </w:p>
    <w:p w:rsidR="00830E6D" w:rsidRDefault="00830E6D"/>
    <w:sectPr w:rsidR="00830E6D" w:rsidSect="0083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CB8"/>
    <w:rsid w:val="00830E6D"/>
    <w:rsid w:val="00A5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0E6D"/>
  </w:style>
  <w:style w:type="paragraph" w:styleId="Cmsor2">
    <w:name w:val="heading 2"/>
    <w:basedOn w:val="Norml"/>
    <w:link w:val="Cmsor2Char"/>
    <w:uiPriority w:val="9"/>
    <w:qFormat/>
    <w:rsid w:val="00A51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51CB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5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A51CB8"/>
  </w:style>
  <w:style w:type="character" w:customStyle="1" w:styleId="stylelivemessageactiondatetime-bluvep">
    <w:name w:val="style__livemessageactiondatetime-bluvep"/>
    <w:basedOn w:val="Bekezdsalapbettpusa"/>
    <w:rsid w:val="00A5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05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95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573817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255656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749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899299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6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90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2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0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9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4812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3890">
                                          <w:marLeft w:val="12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8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53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8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8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7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5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85414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187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39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3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42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7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95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025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681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509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6944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9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3296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5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56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39612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3962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40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8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43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01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18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162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471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650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56973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84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068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42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8554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7805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58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6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91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18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92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724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97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84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377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87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309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0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56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920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596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987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37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7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02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385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4394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07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7943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0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9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1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0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8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0651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227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35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2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63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7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4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4350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6361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11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04899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03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38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5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36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548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795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5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61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01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7292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3842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810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7059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91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4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4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33036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7303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0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8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11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7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47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5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0896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4441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64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7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2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8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3244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1083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26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0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29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2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14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857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1250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52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70086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86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22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35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8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160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5576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22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96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6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6642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3962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62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9780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78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1573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2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83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5411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64612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4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88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16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7179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0484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64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91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59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47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7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90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6546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5598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18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12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6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31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177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9475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06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2501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62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8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69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61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7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93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955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1920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0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3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46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4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1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2001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1800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32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50014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05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62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2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77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06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30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599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38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7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9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53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6823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118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314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32539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27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03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89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8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067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0391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51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40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8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31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53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8350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6937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31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707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9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48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72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6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1585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24858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48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92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85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58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66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4409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63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00392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8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61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6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2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21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00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4839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80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78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8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42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132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3503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22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7483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803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9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2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373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12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53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4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96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0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86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03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3298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26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3526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93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37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3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1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9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83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74269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3542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86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17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47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03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085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2101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1700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62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6399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92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32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8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7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3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4341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3126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44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0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72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06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0467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0011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36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470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14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85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50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1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9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2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3675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02358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98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1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1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5424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747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66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0864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465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2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33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5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1063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371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16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4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60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342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3054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6861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47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7879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6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34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6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8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8173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49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5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1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21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64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0382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5745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69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59378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4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216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1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0449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7580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38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23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84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86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3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8163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6456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38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501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73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256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9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7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70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49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31689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71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74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94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01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958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5697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042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5821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9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1326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1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93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64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3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12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1771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295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746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69670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3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990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7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2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9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25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72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1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63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7100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7486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56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805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95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93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61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7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87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29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30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0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72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2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79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783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5102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80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0321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31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204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8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5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5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8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73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78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7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6166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1080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46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4276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36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992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7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3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94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74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6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2025-05-27T07:42:00Z</dcterms:created>
  <dcterms:modified xsi:type="dcterms:W3CDTF">2025-05-27T07:43:00Z</dcterms:modified>
</cp:coreProperties>
</file>